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B4FC" w14:textId="5377AA36" w:rsidR="00DA7839" w:rsidRDefault="00947EC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MINISTRY FO HEALTH STATEMENT SUMMARY JUNE </w:t>
      </w:r>
      <w:proofErr w:type="gramStart"/>
      <w:r>
        <w:rPr>
          <w:b/>
          <w:bCs/>
          <w:sz w:val="24"/>
          <w:szCs w:val="24"/>
          <w:u w:val="single"/>
        </w:rPr>
        <w:t>20</w:t>
      </w:r>
      <w:r w:rsidRPr="00947ECF">
        <w:rPr>
          <w:b/>
          <w:bCs/>
          <w:sz w:val="24"/>
          <w:szCs w:val="24"/>
          <w:u w:val="single"/>
          <w:vertAlign w:val="superscript"/>
        </w:rPr>
        <w:t>TH</w:t>
      </w:r>
      <w:proofErr w:type="gramEnd"/>
      <w:r>
        <w:rPr>
          <w:b/>
          <w:bCs/>
          <w:sz w:val="24"/>
          <w:szCs w:val="24"/>
          <w:u w:val="single"/>
        </w:rPr>
        <w:t xml:space="preserve"> 2020. </w:t>
      </w:r>
    </w:p>
    <w:p w14:paraId="30C9AB84" w14:textId="0E3461EA" w:rsidR="00947ECF" w:rsidRDefault="00947ECF" w:rsidP="0094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the last 24 hours, 2,820 samples were tested out of which 104 tested positive. </w:t>
      </w:r>
    </w:p>
    <w:p w14:paraId="0A9CFAAB" w14:textId="02EDB743" w:rsidR="00947ECF" w:rsidRPr="00947ECF" w:rsidRDefault="00947ECF" w:rsidP="0094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confirmed cases today now stand </w:t>
      </w:r>
      <w:r w:rsidRPr="00947ECF">
        <w:rPr>
          <w:sz w:val="24"/>
          <w:szCs w:val="24"/>
        </w:rPr>
        <w:t xml:space="preserve">at 4,478 from a pool of 136, 361 samples. </w:t>
      </w:r>
    </w:p>
    <w:p w14:paraId="1A2883CB" w14:textId="77777777" w:rsidR="00947ECF" w:rsidRDefault="00947ECF" w:rsidP="0094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the cases are Kenyans. 76 are males, 28 are females. The youngest is 1 years and the oldest is 76.</w:t>
      </w:r>
    </w:p>
    <w:p w14:paraId="4878B41A" w14:textId="77777777" w:rsidR="00947ECF" w:rsidRDefault="00947ECF" w:rsidP="0094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273713F3" w14:textId="607F46ED" w:rsidR="00947ECF" w:rsidRDefault="00947ECF" w:rsidP="00947E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60</w:t>
      </w:r>
    </w:p>
    <w:p w14:paraId="4DDBCB61" w14:textId="0AF837AE" w:rsidR="00947ECF" w:rsidRDefault="00947ECF" w:rsidP="00947E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33</w:t>
      </w:r>
    </w:p>
    <w:p w14:paraId="078509F1" w14:textId="460DCC4B" w:rsidR="00947ECF" w:rsidRDefault="00947ECF" w:rsidP="00947E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Kilifi – 5 </w:t>
      </w:r>
    </w:p>
    <w:p w14:paraId="1A632095" w14:textId="6F403874" w:rsidR="00947ECF" w:rsidRDefault="00947ECF" w:rsidP="00947E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3</w:t>
      </w:r>
    </w:p>
    <w:p w14:paraId="74EEA8D6" w14:textId="2F4ED62A" w:rsidR="00947ECF" w:rsidRDefault="00947ECF" w:rsidP="00947E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2</w:t>
      </w:r>
    </w:p>
    <w:p w14:paraId="72457302" w14:textId="62066AA1" w:rsidR="00947ECF" w:rsidRDefault="00947ECF" w:rsidP="00947E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 – 1</w:t>
      </w:r>
      <w:bookmarkStart w:id="0" w:name="_GoBack"/>
      <w:bookmarkEnd w:id="0"/>
    </w:p>
    <w:p w14:paraId="74997528" w14:textId="3CD757D2" w:rsidR="00947ECF" w:rsidRDefault="00947ECF" w:rsidP="00947ECF">
      <w:pPr>
        <w:spacing w:line="360" w:lineRule="auto"/>
        <w:rPr>
          <w:sz w:val="24"/>
          <w:szCs w:val="24"/>
        </w:rPr>
      </w:pPr>
    </w:p>
    <w:p w14:paraId="2C50EE67" w14:textId="13617B72" w:rsidR="00947ECF" w:rsidRDefault="00947ECF" w:rsidP="00947EC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36 patients were discharged from various hospitals. </w:t>
      </w:r>
    </w:p>
    <w:p w14:paraId="1DC991F8" w14:textId="65AACF11" w:rsidR="00947ECF" w:rsidRDefault="00947ECF" w:rsidP="00947EC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recoveries stands at 1,586. </w:t>
      </w:r>
    </w:p>
    <w:p w14:paraId="64D6AA19" w14:textId="15B9C094" w:rsidR="00947ECF" w:rsidRPr="00947ECF" w:rsidRDefault="00947ECF" w:rsidP="00947EC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more patients were lost bringing the fatality rate to 121. </w:t>
      </w:r>
    </w:p>
    <w:sectPr w:rsidR="00947ECF" w:rsidRPr="0094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1DBA"/>
    <w:multiLevelType w:val="hybridMultilevel"/>
    <w:tmpl w:val="32427CDE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7D643BB"/>
    <w:multiLevelType w:val="hybridMultilevel"/>
    <w:tmpl w:val="468E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1D2"/>
    <w:multiLevelType w:val="hybridMultilevel"/>
    <w:tmpl w:val="CC4C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F"/>
    <w:rsid w:val="00947ECF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850A"/>
  <w15:chartTrackingRefBased/>
  <w15:docId w15:val="{FC9A7160-176A-4DB6-AA75-7EA7E429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2020-06-29T13:16:00Z</dcterms:created>
  <dcterms:modified xsi:type="dcterms:W3CDTF">2020-06-29T13:21:00Z</dcterms:modified>
</cp:coreProperties>
</file>